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7B" w:rsidRPr="0063537B" w:rsidRDefault="0063537B" w:rsidP="0063537B">
      <w:pPr>
        <w:spacing w:before="100" w:beforeAutospacing="1" w:after="100" w:afterAutospacing="1" w:line="240" w:lineRule="auto"/>
        <w:outlineLvl w:val="1"/>
        <w:rPr>
          <w:rFonts w:ascii="Times New Roman" w:eastAsia="Times New Roman" w:hAnsi="Times New Roman" w:cs="Times New Roman"/>
          <w:b/>
          <w:bCs/>
          <w:sz w:val="36"/>
          <w:szCs w:val="36"/>
        </w:rPr>
      </w:pPr>
      <w:r w:rsidRPr="0063537B">
        <w:rPr>
          <w:rFonts w:ascii="Times New Roman" w:eastAsia="Times New Roman" w:hAnsi="Times New Roman" w:cs="Times New Roman"/>
          <w:b/>
          <w:bCs/>
          <w:sz w:val="36"/>
          <w:szCs w:val="36"/>
        </w:rPr>
        <w:t xml:space="preserve">Постановление Правительства РФ от 01.09.2005 N 546 "Об утверждении Правил оказания медицинской помощи иностранным гражданам на территории Российской Федерации"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ПРАВИТЕЛЬСТВО 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ПОСТАНОВЛЕНИЕ</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от 6 марта 2013 г. N 186</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ОБ УТВЕРЖДЕНИИ ПРАВИЛ</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ОКАЗАНИЯ МЕДИЦИНСКОЙ ПОМОЩИ ИНОСТРАННЫМ ГРАЖДАНАМ</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НА ТЕРРИТОРИИ 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В соответствии со </w:t>
      </w:r>
      <w:hyperlink r:id="rId4" w:history="1">
        <w:r w:rsidRPr="0063537B">
          <w:rPr>
            <w:rFonts w:ascii="Times New Roman" w:eastAsia="Times New Roman" w:hAnsi="Times New Roman" w:cs="Times New Roman"/>
            <w:color w:val="0000FF"/>
            <w:sz w:val="24"/>
            <w:szCs w:val="24"/>
            <w:u w:val="single"/>
          </w:rPr>
          <w:t>статьей 19</w:t>
        </w:r>
      </w:hyperlink>
      <w:r w:rsidRPr="0063537B">
        <w:rPr>
          <w:rFonts w:ascii="Times New Roman" w:eastAsia="Times New Roman" w:hAnsi="Times New Roman" w:cs="Times New Roman"/>
          <w:sz w:val="24"/>
          <w:szCs w:val="24"/>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1. Утвердить прилагаемые </w:t>
      </w:r>
      <w:hyperlink r:id="rId5" w:anchor="Par27" w:history="1">
        <w:r w:rsidRPr="0063537B">
          <w:rPr>
            <w:rFonts w:ascii="Times New Roman" w:eastAsia="Times New Roman" w:hAnsi="Times New Roman" w:cs="Times New Roman"/>
            <w:color w:val="0000FF"/>
            <w:sz w:val="24"/>
            <w:szCs w:val="24"/>
            <w:u w:val="single"/>
          </w:rPr>
          <w:t>Правила</w:t>
        </w:r>
      </w:hyperlink>
      <w:r w:rsidRPr="0063537B">
        <w:rPr>
          <w:rFonts w:ascii="Times New Roman" w:eastAsia="Times New Roman" w:hAnsi="Times New Roman" w:cs="Times New Roman"/>
          <w:sz w:val="24"/>
          <w:szCs w:val="24"/>
        </w:rPr>
        <w:t xml:space="preserve"> оказания медицинской помощи иностранным гражданам на территории 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2. Признать утратившим силу </w:t>
      </w:r>
      <w:hyperlink r:id="rId6" w:history="1">
        <w:r w:rsidRPr="0063537B">
          <w:rPr>
            <w:rFonts w:ascii="Times New Roman" w:eastAsia="Times New Roman" w:hAnsi="Times New Roman" w:cs="Times New Roman"/>
            <w:color w:val="0000FF"/>
            <w:sz w:val="24"/>
            <w:szCs w:val="24"/>
            <w:u w:val="single"/>
          </w:rPr>
          <w:t>постановление</w:t>
        </w:r>
      </w:hyperlink>
      <w:r w:rsidRPr="0063537B">
        <w:rPr>
          <w:rFonts w:ascii="Times New Roman" w:eastAsia="Times New Roman" w:hAnsi="Times New Roman" w:cs="Times New Roman"/>
          <w:sz w:val="24"/>
          <w:szCs w:val="24"/>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Председатель Правительства</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Д.МЕДВЕДЕВ</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Утверждены</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постановлением Правительства</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от 6 марта 2013 г. N 186</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lastRenderedPageBreak/>
        <w:t>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ПРАВИЛА</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ОКАЗАНИЯ МЕДИЦИНСКОЙ ПОМОЩИ ИНОСТРАННЫМ ГРАЖДАНАМ</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b/>
          <w:bCs/>
          <w:sz w:val="24"/>
          <w:szCs w:val="24"/>
        </w:rPr>
        <w:t>НА ТЕРРИТОРИИ 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1. Настоящие Правила определяют порядок оказания медицинской помощи иностранным гражданам на территории 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4. Иностранные граждане, являющиеся застрахованными лицами в соответствии с Федеральным </w:t>
      </w:r>
      <w:hyperlink r:id="rId7" w:history="1">
        <w:r w:rsidRPr="0063537B">
          <w:rPr>
            <w:rFonts w:ascii="Times New Roman" w:eastAsia="Times New Roman" w:hAnsi="Times New Roman" w:cs="Times New Roman"/>
            <w:color w:val="0000FF"/>
            <w:sz w:val="24"/>
            <w:szCs w:val="24"/>
            <w:u w:val="single"/>
          </w:rPr>
          <w:t>законом</w:t>
        </w:r>
      </w:hyperlink>
      <w:r w:rsidRPr="0063537B">
        <w:rPr>
          <w:rFonts w:ascii="Times New Roman" w:eastAsia="Times New Roman" w:hAnsi="Times New Roman" w:cs="Times New Roman"/>
          <w:sz w:val="24"/>
          <w:szCs w:val="24"/>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5. </w:t>
      </w:r>
      <w:hyperlink r:id="rId8" w:history="1">
        <w:r w:rsidRPr="0063537B">
          <w:rPr>
            <w:rFonts w:ascii="Times New Roman" w:eastAsia="Times New Roman" w:hAnsi="Times New Roman" w:cs="Times New Roman"/>
            <w:color w:val="0000FF"/>
            <w:sz w:val="24"/>
            <w:szCs w:val="24"/>
            <w:u w:val="single"/>
          </w:rPr>
          <w:t>Скорая</w:t>
        </w:r>
      </w:hyperlink>
      <w:r w:rsidRPr="0063537B">
        <w:rPr>
          <w:rFonts w:ascii="Times New Roman" w:eastAsia="Times New Roman" w:hAnsi="Times New Roman" w:cs="Times New Roman"/>
          <w:sz w:val="24"/>
          <w:szCs w:val="24"/>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9" w:history="1">
        <w:r w:rsidRPr="0063537B">
          <w:rPr>
            <w:rFonts w:ascii="Times New Roman" w:eastAsia="Times New Roman" w:hAnsi="Times New Roman" w:cs="Times New Roman"/>
            <w:color w:val="0000FF"/>
            <w:sz w:val="24"/>
            <w:szCs w:val="24"/>
            <w:u w:val="single"/>
          </w:rPr>
          <w:t>платных</w:t>
        </w:r>
      </w:hyperlink>
      <w:r w:rsidRPr="0063537B">
        <w:rPr>
          <w:rFonts w:ascii="Times New Roman" w:eastAsia="Times New Roman" w:hAnsi="Times New Roman" w:cs="Times New Roman"/>
          <w:sz w:val="24"/>
          <w:szCs w:val="24"/>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r:id="rId10" w:anchor="Par34" w:history="1">
        <w:r w:rsidRPr="0063537B">
          <w:rPr>
            <w:rFonts w:ascii="Times New Roman" w:eastAsia="Times New Roman" w:hAnsi="Times New Roman" w:cs="Times New Roman"/>
            <w:color w:val="0000FF"/>
            <w:sz w:val="24"/>
            <w:szCs w:val="24"/>
            <w:u w:val="single"/>
          </w:rPr>
          <w:t>пункте 4</w:t>
        </w:r>
      </w:hyperlink>
      <w:r w:rsidRPr="0063537B">
        <w:rPr>
          <w:rFonts w:ascii="Times New Roman" w:eastAsia="Times New Roman" w:hAnsi="Times New Roman" w:cs="Times New Roman"/>
          <w:sz w:val="24"/>
          <w:szCs w:val="24"/>
        </w:rPr>
        <w:t xml:space="preserve"> настоящих Правил, договорами в сфере обязательного медицинского страхования.</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1" w:anchor="Par34" w:history="1">
        <w:r w:rsidRPr="0063537B">
          <w:rPr>
            <w:rFonts w:ascii="Times New Roman" w:eastAsia="Times New Roman" w:hAnsi="Times New Roman" w:cs="Times New Roman"/>
            <w:color w:val="0000FF"/>
            <w:sz w:val="24"/>
            <w:szCs w:val="24"/>
            <w:u w:val="single"/>
          </w:rPr>
          <w:t>пунктом 4</w:t>
        </w:r>
      </w:hyperlink>
      <w:r w:rsidRPr="0063537B">
        <w:rPr>
          <w:rFonts w:ascii="Times New Roman" w:eastAsia="Times New Roman" w:hAnsi="Times New Roman" w:cs="Times New Roman"/>
          <w:sz w:val="24"/>
          <w:szCs w:val="24"/>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lastRenderedPageBreak/>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Медицинская документация, направляемая из Российской Федерации в другое государство, заполняется на русском языке.</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12" w:anchor="Par34" w:history="1">
        <w:r w:rsidRPr="0063537B">
          <w:rPr>
            <w:rFonts w:ascii="Times New Roman" w:eastAsia="Times New Roman" w:hAnsi="Times New Roman" w:cs="Times New Roman"/>
            <w:color w:val="0000FF"/>
            <w:sz w:val="24"/>
            <w:szCs w:val="24"/>
            <w:u w:val="single"/>
          </w:rPr>
          <w:t>пунктом 4</w:t>
        </w:r>
      </w:hyperlink>
      <w:r w:rsidRPr="0063537B">
        <w:rPr>
          <w:rFonts w:ascii="Times New Roman" w:eastAsia="Times New Roman" w:hAnsi="Times New Roman" w:cs="Times New Roman"/>
          <w:sz w:val="24"/>
          <w:szCs w:val="24"/>
        </w:rPr>
        <w:t xml:space="preserve"> настоящих Правил).</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3" w:history="1">
        <w:r w:rsidRPr="0063537B">
          <w:rPr>
            <w:rFonts w:ascii="Times New Roman" w:eastAsia="Times New Roman" w:hAnsi="Times New Roman" w:cs="Times New Roman"/>
            <w:color w:val="0000FF"/>
            <w:sz w:val="24"/>
            <w:szCs w:val="24"/>
            <w:u w:val="single"/>
          </w:rPr>
          <w:t>законодательством</w:t>
        </w:r>
      </w:hyperlink>
      <w:r w:rsidRPr="0063537B">
        <w:rPr>
          <w:rFonts w:ascii="Times New Roman" w:eastAsia="Times New Roman" w:hAnsi="Times New Roman" w:cs="Times New Roman"/>
          <w:sz w:val="24"/>
          <w:szCs w:val="24"/>
        </w:rPr>
        <w:t xml:space="preserve"> Российской Федерации.</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w:t>
      </w:r>
    </w:p>
    <w:p w:rsidR="0063537B" w:rsidRPr="0063537B" w:rsidRDefault="0063537B" w:rsidP="0063537B">
      <w:pPr>
        <w:spacing w:before="100" w:beforeAutospacing="1" w:after="100" w:afterAutospacing="1" w:line="240" w:lineRule="auto"/>
        <w:rPr>
          <w:rFonts w:ascii="Times New Roman" w:eastAsia="Times New Roman" w:hAnsi="Times New Roman" w:cs="Times New Roman"/>
          <w:sz w:val="24"/>
          <w:szCs w:val="24"/>
        </w:rPr>
      </w:pPr>
      <w:r w:rsidRPr="0063537B">
        <w:rPr>
          <w:rFonts w:ascii="Times New Roman" w:eastAsia="Times New Roman" w:hAnsi="Times New Roman" w:cs="Times New Roman"/>
          <w:sz w:val="24"/>
          <w:szCs w:val="24"/>
        </w:rPr>
        <w:t> </w:t>
      </w:r>
    </w:p>
    <w:p w:rsidR="00000000" w:rsidRDefault="0063537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useFELayout/>
  </w:compat>
  <w:rsids>
    <w:rsidRoot w:val="0063537B"/>
    <w:rsid w:val="0063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5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537B"/>
    <w:rPr>
      <w:rFonts w:ascii="Times New Roman" w:eastAsia="Times New Roman" w:hAnsi="Times New Roman" w:cs="Times New Roman"/>
      <w:b/>
      <w:bCs/>
      <w:sz w:val="36"/>
      <w:szCs w:val="36"/>
    </w:rPr>
  </w:style>
  <w:style w:type="paragraph" w:styleId="a3">
    <w:name w:val="Normal (Web)"/>
    <w:basedOn w:val="a"/>
    <w:uiPriority w:val="99"/>
    <w:semiHidden/>
    <w:unhideWhenUsed/>
    <w:rsid w:val="006353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537B"/>
    <w:rPr>
      <w:b/>
      <w:bCs/>
    </w:rPr>
  </w:style>
  <w:style w:type="character" w:styleId="a5">
    <w:name w:val="Hyperlink"/>
    <w:basedOn w:val="a0"/>
    <w:uiPriority w:val="99"/>
    <w:semiHidden/>
    <w:unhideWhenUsed/>
    <w:rsid w:val="0063537B"/>
    <w:rPr>
      <w:color w:val="0000FF"/>
      <w:u w:val="single"/>
    </w:rPr>
  </w:style>
</w:styles>
</file>

<file path=word/webSettings.xml><?xml version="1.0" encoding="utf-8"?>
<w:webSettings xmlns:r="http://schemas.openxmlformats.org/officeDocument/2006/relationships" xmlns:w="http://schemas.openxmlformats.org/wordprocessingml/2006/main">
  <w:divs>
    <w:div w:id="1354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D08AF55E6D42734DD944FB7B08C0BA43E01F78563C51F13484B46767C595824F493B10C45EA28P0EFG" TargetMode="External"/><Relationship Id="rId13" Type="http://schemas.openxmlformats.org/officeDocument/2006/relationships/hyperlink" Target="consultantplus://offline/ref=336D08AF55E6D42734DD944FB7B08C0BA43D04F18F69C51F13484B46767C595824F493B10C45EC2BP0ECG" TargetMode="External"/><Relationship Id="rId3" Type="http://schemas.openxmlformats.org/officeDocument/2006/relationships/webSettings" Target="webSettings.xml"/><Relationship Id="rId7" Type="http://schemas.openxmlformats.org/officeDocument/2006/relationships/hyperlink" Target="consultantplus://offline/ref=336D08AF55E6D42734DD944FB7B08C0BA43D00F68E63C51F13484B4676P7ECG" TargetMode="External"/><Relationship Id="rId12" Type="http://schemas.openxmlformats.org/officeDocument/2006/relationships/hyperlink" Target="http://ofoms48.ru/razdel_dlya_zastrahovannyh/prava_grazhdan_v_sisteme_oms/postanovlenie_pravitelstva_rf_ot_01092005_n_546_ob_utverzhdenii_pravil_okazaniya_medicinskoj_pomowi_inostrannym_grazhdanam_na_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6D08AF55E6D42734DD944FB7B08C0BA03E04F68E6A98151B114744P7E1G" TargetMode="External"/><Relationship Id="rId11" Type="http://schemas.openxmlformats.org/officeDocument/2006/relationships/hyperlink" Target="http://ofoms48.ru/razdel_dlya_zastrahovannyh/prava_grazhdan_v_sisteme_oms/postanovlenie_pravitelstva_rf_ot_01092005_n_546_ob_utverzhdenii_pravil_okazaniya_medicinskoj_pomowi_inostrannym_grazhdanam_na_te/" TargetMode="External"/><Relationship Id="rId5" Type="http://schemas.openxmlformats.org/officeDocument/2006/relationships/hyperlink" Target="http://ofoms48.ru/razdel_dlya_zastrahovannyh/prava_grazhdan_v_sisteme_oms/postanovlenie_pravitelstva_rf_ot_01092005_n_546_ob_utverzhdenii_pravil_okazaniya_medicinskoj_pomowi_inostrannym_grazhdanam_na_te/" TargetMode="External"/><Relationship Id="rId15" Type="http://schemas.openxmlformats.org/officeDocument/2006/relationships/theme" Target="theme/theme1.xml"/><Relationship Id="rId10" Type="http://schemas.openxmlformats.org/officeDocument/2006/relationships/hyperlink" Target="http://ofoms48.ru/razdel_dlya_zastrahovannyh/prava_grazhdan_v_sisteme_oms/postanovlenie_pravitelstva_rf_ot_01092005_n_546_ob_utverzhdenii_pravil_okazaniya_medicinskoj_pomowi_inostrannym_grazhdanam_na_te/" TargetMode="External"/><Relationship Id="rId4" Type="http://schemas.openxmlformats.org/officeDocument/2006/relationships/hyperlink" Target="consultantplus://offline/ref=336D08AF55E6D42734DD944FB7B08C0BA43E06F08462C51F13484B46767C595824F493B10C45E82AP0E3G" TargetMode="External"/><Relationship Id="rId9" Type="http://schemas.openxmlformats.org/officeDocument/2006/relationships/hyperlink" Target="consultantplus://offline/ref=336D08AF55E6D42734DD944FB7B08C0BA43806F58D68C51F13484B46767C595824F493B10C45EA28P0E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Company>KrotySOFT</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2016-05-31T07:21:00Z</dcterms:created>
  <dcterms:modified xsi:type="dcterms:W3CDTF">2016-05-31T07:21:00Z</dcterms:modified>
</cp:coreProperties>
</file>